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9019" w14:textId="28396D09" w:rsidR="00304517" w:rsidRPr="0004469A" w:rsidRDefault="00A61161" w:rsidP="00304517">
      <w:pPr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b/>
          <w:bCs/>
          <w:sz w:val="28"/>
          <w:lang w:val="en-GB"/>
        </w:rPr>
        <w:t>202</w:t>
      </w:r>
      <w:r w:rsidR="00B20602">
        <w:rPr>
          <w:rFonts w:cs="Arial"/>
          <w:b/>
          <w:bCs/>
          <w:sz w:val="28"/>
          <w:lang w:val="en-GB"/>
        </w:rPr>
        <w:t>3</w:t>
      </w:r>
      <w:r>
        <w:rPr>
          <w:rFonts w:cs="Arial"/>
          <w:b/>
          <w:bCs/>
          <w:sz w:val="28"/>
          <w:lang w:val="en-GB"/>
        </w:rPr>
        <w:t>/202</w:t>
      </w:r>
      <w:r w:rsidR="00B20602">
        <w:rPr>
          <w:rFonts w:cs="Arial"/>
          <w:b/>
          <w:bCs/>
          <w:sz w:val="28"/>
          <w:lang w:val="en-GB"/>
        </w:rPr>
        <w:t>4</w:t>
      </w:r>
      <w:r w:rsidR="00304517" w:rsidRPr="0004469A">
        <w:rPr>
          <w:rFonts w:cs="Arial"/>
          <w:b/>
          <w:bCs/>
          <w:sz w:val="28"/>
          <w:lang w:val="en-GB"/>
        </w:rPr>
        <w:t xml:space="preserve"> WINTER OPERATIONS</w:t>
      </w:r>
    </w:p>
    <w:p w14:paraId="7FC8E22D" w14:textId="77777777" w:rsidR="00304517" w:rsidRPr="0004469A" w:rsidRDefault="00304517" w:rsidP="00304517">
      <w:pPr>
        <w:jc w:val="center"/>
        <w:rPr>
          <w:rFonts w:cs="Arial"/>
          <w:sz w:val="28"/>
          <w:lang w:val="en-GB"/>
        </w:rPr>
      </w:pPr>
    </w:p>
    <w:p w14:paraId="5899C30B" w14:textId="77777777" w:rsidR="00304517" w:rsidRPr="0004469A" w:rsidRDefault="00304517" w:rsidP="00304517">
      <w:pPr>
        <w:jc w:val="center"/>
        <w:rPr>
          <w:rFonts w:cs="Arial"/>
          <w:b/>
          <w:bCs/>
          <w:i/>
          <w:iCs/>
          <w:sz w:val="28"/>
          <w:lang w:val="en-GB"/>
        </w:rPr>
      </w:pPr>
      <w:r w:rsidRPr="0004469A">
        <w:rPr>
          <w:rFonts w:cs="Arial"/>
          <w:b/>
          <w:bCs/>
          <w:i/>
          <w:iCs/>
          <w:sz w:val="28"/>
          <w:lang w:val="en-GB"/>
        </w:rPr>
        <w:t xml:space="preserve">CUPE Local 108 EMPLOYEE RESERVE LIST </w:t>
      </w:r>
    </w:p>
    <w:p w14:paraId="1DDC7003" w14:textId="77777777" w:rsidR="00304517" w:rsidRPr="009853A4" w:rsidRDefault="00304517" w:rsidP="00304517">
      <w:pPr>
        <w:jc w:val="center"/>
        <w:rPr>
          <w:rFonts w:cs="Arial"/>
          <w:b/>
          <w:bCs/>
          <w:i/>
          <w:iCs/>
          <w:u w:val="single"/>
          <w:lang w:val="en-GB"/>
        </w:rPr>
      </w:pPr>
    </w:p>
    <w:p w14:paraId="2CC1F5F6" w14:textId="77777777" w:rsidR="00304517" w:rsidRPr="009853A4" w:rsidRDefault="00304517" w:rsidP="00304517">
      <w:pPr>
        <w:spacing w:line="187" w:lineRule="exact"/>
        <w:jc w:val="center"/>
        <w:rPr>
          <w:rFonts w:cs="Arial"/>
          <w:lang w:val="en-GB"/>
        </w:rPr>
      </w:pPr>
      <w:r w:rsidRPr="009853A4">
        <w:rPr>
          <w:rFonts w:cs="Arial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2100710" wp14:editId="2BEBCA21">
                <wp:simplePos x="0" y="0"/>
                <wp:positionH relativeFrom="page">
                  <wp:posOffset>935355</wp:posOffset>
                </wp:positionH>
                <wp:positionV relativeFrom="paragraph">
                  <wp:posOffset>-3175</wp:posOffset>
                </wp:positionV>
                <wp:extent cx="5922645" cy="45085"/>
                <wp:effectExtent l="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64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DE21C" id="Rectangle 2" o:spid="_x0000_s1026" style="position:absolute;margin-left:73.65pt;margin-top:-.25pt;width:466.3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lE7AIAADs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805B429" w14:textId="77777777" w:rsidR="00304517" w:rsidRPr="009853A4" w:rsidRDefault="00304517" w:rsidP="00304517">
      <w:pPr>
        <w:jc w:val="both"/>
        <w:rPr>
          <w:rFonts w:cs="Arial"/>
          <w:lang w:val="en-GB"/>
        </w:rPr>
      </w:pPr>
    </w:p>
    <w:p w14:paraId="7DDD61E8" w14:textId="77777777" w:rsidR="00304517" w:rsidRPr="009853A4" w:rsidRDefault="00304517" w:rsidP="00304517">
      <w:pPr>
        <w:rPr>
          <w:rFonts w:cs="Arial"/>
          <w:lang w:val="en-GB"/>
        </w:rPr>
      </w:pPr>
      <w:r w:rsidRPr="009853A4">
        <w:rPr>
          <w:rFonts w:cs="Arial"/>
          <w:lang w:val="en-GB"/>
        </w:rPr>
        <w:t xml:space="preserve">Schedule ‘C’ of the Collective Agreement provides for the establishment of “a reserve list of back-up unassigned, qualified employees in each region to replace program employees when required”.  </w:t>
      </w:r>
    </w:p>
    <w:p w14:paraId="3101F964" w14:textId="77777777" w:rsidR="00304517" w:rsidRDefault="00304517" w:rsidP="00304517">
      <w:pPr>
        <w:rPr>
          <w:rFonts w:cs="Arial"/>
          <w:bCs/>
          <w:lang w:val="en-GB"/>
        </w:rPr>
      </w:pPr>
    </w:p>
    <w:p w14:paraId="33C951C3" w14:textId="2CDE0275" w:rsidR="00304517" w:rsidRDefault="00304517" w:rsidP="00304517">
      <w:pPr>
        <w:rPr>
          <w:rFonts w:cs="Arial"/>
          <w:bCs/>
          <w:lang w:val="en-GB"/>
        </w:rPr>
      </w:pPr>
      <w:r w:rsidRPr="009853A4">
        <w:rPr>
          <w:rFonts w:cs="Arial"/>
          <w:bCs/>
          <w:lang w:val="en-GB"/>
        </w:rPr>
        <w:t xml:space="preserve">All qualified employees in the CUPE local 108 bargaining unit, </w:t>
      </w:r>
      <w:r w:rsidRPr="001E6B92">
        <w:rPr>
          <w:rFonts w:cs="Arial"/>
          <w:b/>
          <w:lang w:val="en-GB"/>
        </w:rPr>
        <w:t>who are not part of the Winter Works Program may apply</w:t>
      </w:r>
      <w:r w:rsidRPr="009853A4">
        <w:rPr>
          <w:rFonts w:cs="Arial"/>
          <w:bCs/>
          <w:lang w:val="en-GB"/>
        </w:rPr>
        <w:t>, however their acceptance to the reserve list will be reviewed subject to individual restrictions.</w:t>
      </w:r>
    </w:p>
    <w:p w14:paraId="5C111885" w14:textId="16E69FBE" w:rsidR="00C934BB" w:rsidRDefault="00C934BB" w:rsidP="00304517">
      <w:pPr>
        <w:rPr>
          <w:rFonts w:cs="Arial"/>
          <w:bCs/>
          <w:lang w:val="en-GB"/>
        </w:rPr>
      </w:pPr>
    </w:p>
    <w:p w14:paraId="288AE9BB" w14:textId="03C52402" w:rsidR="00C934BB" w:rsidRPr="00C934BB" w:rsidRDefault="00C934BB" w:rsidP="00304517">
      <w:pPr>
        <w:rPr>
          <w:rFonts w:cs="Arial"/>
          <w:b/>
          <w:lang w:val="en-GB"/>
        </w:rPr>
      </w:pPr>
      <w:r w:rsidRPr="00C934BB">
        <w:rPr>
          <w:rFonts w:cs="Arial"/>
          <w:b/>
          <w:lang w:val="en-GB"/>
        </w:rPr>
        <w:t>Applications are accepted until March 31</w:t>
      </w:r>
      <w:r w:rsidRPr="00C934BB">
        <w:rPr>
          <w:rFonts w:cs="Arial"/>
          <w:b/>
          <w:vertAlign w:val="superscript"/>
          <w:lang w:val="en-GB"/>
        </w:rPr>
        <w:t>st</w:t>
      </w:r>
      <w:r w:rsidRPr="00C934BB">
        <w:rPr>
          <w:rFonts w:cs="Arial"/>
          <w:b/>
          <w:lang w:val="en-GB"/>
        </w:rPr>
        <w:t>, 202</w:t>
      </w:r>
      <w:r w:rsidR="00B76203">
        <w:rPr>
          <w:rFonts w:cs="Arial"/>
          <w:b/>
          <w:lang w:val="en-GB"/>
        </w:rPr>
        <w:t>4</w:t>
      </w:r>
      <w:r>
        <w:rPr>
          <w:rFonts w:cs="Arial"/>
          <w:b/>
          <w:lang w:val="en-GB"/>
        </w:rPr>
        <w:t xml:space="preserve"> </w:t>
      </w:r>
      <w:r w:rsidRPr="00C934BB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2A5721" w14:textId="77777777" w:rsidR="00C934BB" w:rsidRDefault="00C934BB" w:rsidP="00304517">
      <w:pPr>
        <w:rPr>
          <w:rFonts w:cs="Arial"/>
          <w:lang w:val="en-GB"/>
        </w:rPr>
      </w:pPr>
    </w:p>
    <w:p w14:paraId="68075D09" w14:textId="15293D88" w:rsidR="00304517" w:rsidRPr="009853A4" w:rsidRDefault="00304517" w:rsidP="00304517">
      <w:pPr>
        <w:rPr>
          <w:rFonts w:cs="Arial"/>
          <w:lang w:val="en-GB"/>
        </w:rPr>
      </w:pPr>
      <w:r w:rsidRPr="009853A4">
        <w:rPr>
          <w:rFonts w:cs="Arial"/>
          <w:lang w:val="en-GB"/>
        </w:rPr>
        <w:t>Please use the application form available from your supervisor. Any questions regarding this matter can be addressed to the following Snow &amp; Ice Committee members in your region:</w:t>
      </w:r>
    </w:p>
    <w:p w14:paraId="7D890E2A" w14:textId="77777777" w:rsidR="00304517" w:rsidRPr="009853A4" w:rsidRDefault="00304517" w:rsidP="00304517">
      <w:pPr>
        <w:tabs>
          <w:tab w:val="left" w:pos="-1440"/>
        </w:tabs>
        <w:ind w:left="4320" w:hanging="4320"/>
        <w:rPr>
          <w:rFonts w:cs="Arial"/>
          <w:lang w:val="en-GB"/>
        </w:rPr>
      </w:pPr>
      <w:r w:rsidRPr="009853A4">
        <w:rPr>
          <w:rFonts w:cs="Arial"/>
          <w:lang w:val="en-GB"/>
        </w:rPr>
        <w:t xml:space="preserve">                </w:t>
      </w:r>
      <w:r w:rsidRPr="009853A4">
        <w:rPr>
          <w:rFonts w:cs="Arial"/>
          <w:lang w:val="en-GB"/>
        </w:rPr>
        <w:tab/>
      </w:r>
    </w:p>
    <w:tbl>
      <w:tblPr>
        <w:tblStyle w:val="TableGrid"/>
        <w:tblW w:w="0" w:type="auto"/>
        <w:tblInd w:w="586" w:type="dxa"/>
        <w:tblLook w:val="04A0" w:firstRow="1" w:lastRow="0" w:firstColumn="1" w:lastColumn="0" w:noHBand="0" w:noVBand="1"/>
      </w:tblPr>
      <w:tblGrid>
        <w:gridCol w:w="2693"/>
        <w:gridCol w:w="567"/>
        <w:gridCol w:w="4899"/>
      </w:tblGrid>
      <w:tr w:rsidR="00CE35E0" w:rsidRPr="009853A4" w14:paraId="1865B713" w14:textId="77777777" w:rsidTr="00B57C22">
        <w:trPr>
          <w:trHeight w:val="414"/>
        </w:trPr>
        <w:tc>
          <w:tcPr>
            <w:tcW w:w="2693" w:type="dxa"/>
            <w:vAlign w:val="center"/>
          </w:tcPr>
          <w:p w14:paraId="121F43D3" w14:textId="19A8910F" w:rsidR="00CE35E0" w:rsidRPr="009853A4" w:rsidRDefault="00CE35E0" w:rsidP="00B57C2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CUPE President</w:t>
            </w:r>
          </w:p>
        </w:tc>
        <w:tc>
          <w:tcPr>
            <w:tcW w:w="567" w:type="dxa"/>
            <w:vAlign w:val="center"/>
          </w:tcPr>
          <w:p w14:paraId="5479B544" w14:textId="66FE8557" w:rsidR="00CE35E0" w:rsidRPr="009853A4" w:rsidRDefault="00CE35E0" w:rsidP="00B57C2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-</w:t>
            </w:r>
          </w:p>
        </w:tc>
        <w:tc>
          <w:tcPr>
            <w:tcW w:w="4899" w:type="dxa"/>
            <w:vAlign w:val="center"/>
          </w:tcPr>
          <w:p w14:paraId="5C2BD3B5" w14:textId="5663AB58" w:rsidR="00CE35E0" w:rsidRDefault="00CE35E0" w:rsidP="00B57C2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Scott Chetwynd</w:t>
            </w:r>
          </w:p>
        </w:tc>
      </w:tr>
      <w:tr w:rsidR="00304517" w:rsidRPr="009853A4" w14:paraId="17CA8F87" w14:textId="77777777" w:rsidTr="00B57C22">
        <w:trPr>
          <w:trHeight w:val="414"/>
        </w:trPr>
        <w:tc>
          <w:tcPr>
            <w:tcW w:w="2693" w:type="dxa"/>
            <w:vAlign w:val="center"/>
          </w:tcPr>
          <w:p w14:paraId="0DF150AE" w14:textId="18F24B02" w:rsidR="00304517" w:rsidRPr="009853A4" w:rsidRDefault="002A0FD8" w:rsidP="00B57C2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CUPE Vice President</w:t>
            </w:r>
          </w:p>
        </w:tc>
        <w:tc>
          <w:tcPr>
            <w:tcW w:w="567" w:type="dxa"/>
            <w:vAlign w:val="center"/>
          </w:tcPr>
          <w:p w14:paraId="7DB0DA94" w14:textId="77777777" w:rsidR="00304517" w:rsidRPr="009853A4" w:rsidRDefault="00304517" w:rsidP="00B57C22">
            <w:pPr>
              <w:jc w:val="center"/>
              <w:rPr>
                <w:rFonts w:cs="Arial"/>
              </w:rPr>
            </w:pPr>
            <w:r w:rsidRPr="009853A4">
              <w:rPr>
                <w:rFonts w:cs="Arial"/>
                <w:lang w:val="en-GB"/>
              </w:rPr>
              <w:t>-</w:t>
            </w:r>
          </w:p>
        </w:tc>
        <w:tc>
          <w:tcPr>
            <w:tcW w:w="4899" w:type="dxa"/>
            <w:vAlign w:val="center"/>
          </w:tcPr>
          <w:p w14:paraId="04BE68E3" w14:textId="2942F14F" w:rsidR="00304517" w:rsidRPr="00E917AD" w:rsidRDefault="002A0FD8" w:rsidP="00B57C2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Jeff </w:t>
            </w:r>
            <w:r w:rsidRPr="00CE35E0">
              <w:rPr>
                <w:rFonts w:cs="Arial"/>
                <w:lang w:val="en-GB"/>
              </w:rPr>
              <w:t>King</w:t>
            </w:r>
          </w:p>
        </w:tc>
      </w:tr>
      <w:tr w:rsidR="002A0FD8" w:rsidRPr="009853A4" w14:paraId="1C638950" w14:textId="77777777" w:rsidTr="00B57C22">
        <w:trPr>
          <w:trHeight w:val="414"/>
        </w:trPr>
        <w:tc>
          <w:tcPr>
            <w:tcW w:w="2693" w:type="dxa"/>
            <w:vAlign w:val="center"/>
          </w:tcPr>
          <w:p w14:paraId="1E62D1A0" w14:textId="6D09E839" w:rsidR="002A0FD8" w:rsidRDefault="002A0FD8" w:rsidP="002A0FD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CUPE </w:t>
            </w:r>
            <w:r w:rsidRPr="009853A4">
              <w:rPr>
                <w:rFonts w:cs="Arial"/>
                <w:lang w:val="en-GB"/>
              </w:rPr>
              <w:t xml:space="preserve">East </w:t>
            </w:r>
            <w:r>
              <w:rPr>
                <w:rFonts w:cs="Arial"/>
                <w:lang w:val="en-GB"/>
              </w:rPr>
              <w:t>Rep</w:t>
            </w:r>
          </w:p>
        </w:tc>
        <w:tc>
          <w:tcPr>
            <w:tcW w:w="567" w:type="dxa"/>
            <w:vAlign w:val="center"/>
          </w:tcPr>
          <w:p w14:paraId="5010A743" w14:textId="77777777" w:rsidR="002A0FD8" w:rsidRPr="009853A4" w:rsidRDefault="002A0FD8" w:rsidP="002A0FD8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4899" w:type="dxa"/>
            <w:vAlign w:val="center"/>
          </w:tcPr>
          <w:p w14:paraId="29EDA1C3" w14:textId="3116A185" w:rsidR="002A0FD8" w:rsidRDefault="002A0FD8" w:rsidP="002A0FD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Tony Grosse</w:t>
            </w:r>
          </w:p>
        </w:tc>
      </w:tr>
      <w:tr w:rsidR="002A0FD8" w:rsidRPr="009853A4" w14:paraId="776FB633" w14:textId="77777777" w:rsidTr="00B57C22">
        <w:trPr>
          <w:trHeight w:val="421"/>
        </w:trPr>
        <w:tc>
          <w:tcPr>
            <w:tcW w:w="2693" w:type="dxa"/>
            <w:vAlign w:val="center"/>
          </w:tcPr>
          <w:p w14:paraId="50F0F752" w14:textId="102B44E3" w:rsidR="002A0FD8" w:rsidRPr="009853A4" w:rsidRDefault="002A0FD8" w:rsidP="002A0FD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CUPE</w:t>
            </w:r>
            <w:r w:rsidRPr="009853A4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West Reps</w:t>
            </w:r>
          </w:p>
        </w:tc>
        <w:tc>
          <w:tcPr>
            <w:tcW w:w="567" w:type="dxa"/>
            <w:vAlign w:val="center"/>
          </w:tcPr>
          <w:p w14:paraId="474CF75B" w14:textId="77777777" w:rsidR="002A0FD8" w:rsidRPr="009853A4" w:rsidRDefault="002A0FD8" w:rsidP="002A0FD8">
            <w:pPr>
              <w:jc w:val="center"/>
              <w:rPr>
                <w:rFonts w:cs="Arial"/>
              </w:rPr>
            </w:pPr>
            <w:r w:rsidRPr="009853A4">
              <w:rPr>
                <w:rFonts w:cs="Arial"/>
                <w:lang w:val="en-GB"/>
              </w:rPr>
              <w:t>-</w:t>
            </w:r>
          </w:p>
        </w:tc>
        <w:tc>
          <w:tcPr>
            <w:tcW w:w="4899" w:type="dxa"/>
            <w:vAlign w:val="center"/>
          </w:tcPr>
          <w:p w14:paraId="6EBA2D7B" w14:textId="555ED8CD" w:rsidR="002A0FD8" w:rsidRPr="00E917AD" w:rsidRDefault="002A0FD8" w:rsidP="002A0FD8">
            <w:pPr>
              <w:rPr>
                <w:rFonts w:cs="Arial"/>
                <w:lang w:val="en-GB"/>
              </w:rPr>
            </w:pPr>
            <w:r w:rsidRPr="00CE35E0">
              <w:rPr>
                <w:rFonts w:cs="Arial"/>
                <w:lang w:val="en-GB"/>
              </w:rPr>
              <w:t>Andrew Johnson</w:t>
            </w:r>
          </w:p>
        </w:tc>
      </w:tr>
      <w:tr w:rsidR="002A0FD8" w:rsidRPr="009853A4" w14:paraId="272F0309" w14:textId="77777777" w:rsidTr="00E36406">
        <w:trPr>
          <w:trHeight w:val="458"/>
        </w:trPr>
        <w:tc>
          <w:tcPr>
            <w:tcW w:w="2693" w:type="dxa"/>
            <w:vAlign w:val="center"/>
          </w:tcPr>
          <w:p w14:paraId="13ADBFBC" w14:textId="77777777" w:rsidR="002A0FD8" w:rsidRPr="009853A4" w:rsidRDefault="002A0FD8" w:rsidP="002A0FD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Management</w:t>
            </w:r>
          </w:p>
        </w:tc>
        <w:tc>
          <w:tcPr>
            <w:tcW w:w="567" w:type="dxa"/>
            <w:vAlign w:val="center"/>
          </w:tcPr>
          <w:p w14:paraId="0BA156DB" w14:textId="77777777" w:rsidR="002A0FD8" w:rsidRPr="009853A4" w:rsidRDefault="002A0FD8" w:rsidP="002A0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4899" w:type="dxa"/>
            <w:vAlign w:val="center"/>
          </w:tcPr>
          <w:p w14:paraId="478DD4F1" w14:textId="55D1E4A8" w:rsidR="002A0FD8" w:rsidRPr="00B53585" w:rsidRDefault="002A0FD8" w:rsidP="002A0FD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Steve York, Don Pellerine, Andrea Mehner</w:t>
            </w:r>
          </w:p>
        </w:tc>
      </w:tr>
    </w:tbl>
    <w:p w14:paraId="5AAB98CC" w14:textId="77777777" w:rsidR="001E6B92" w:rsidRPr="001E6B92" w:rsidRDefault="001E6B92" w:rsidP="001E6B92">
      <w:pPr>
        <w:jc w:val="center"/>
        <w:rPr>
          <w:rFonts w:cs="Arial"/>
          <w:b/>
          <w:i/>
          <w:iCs/>
          <w:sz w:val="24"/>
          <w:szCs w:val="24"/>
          <w:lang w:val="en-GB"/>
        </w:rPr>
      </w:pPr>
    </w:p>
    <w:p w14:paraId="282043CD" w14:textId="59277B21" w:rsidR="001E6B92" w:rsidRPr="001E6B92" w:rsidRDefault="001E6B92" w:rsidP="001E6B92">
      <w:pPr>
        <w:jc w:val="center"/>
        <w:rPr>
          <w:rFonts w:cs="Arial"/>
          <w:b/>
          <w:i/>
          <w:iCs/>
          <w:sz w:val="24"/>
          <w:szCs w:val="24"/>
          <w:lang w:val="en-GB"/>
        </w:rPr>
      </w:pPr>
      <w:r w:rsidRPr="001E6B92">
        <w:rPr>
          <w:rFonts w:cs="Arial"/>
          <w:b/>
          <w:i/>
          <w:iCs/>
          <w:sz w:val="24"/>
          <w:szCs w:val="24"/>
          <w:lang w:val="en-GB"/>
        </w:rPr>
        <w:t>**EMPLOYEES MUST REMAIN AVAILABLE TO FULFILL THEIR REGULAR WORK REQUIREMENTS. NO REST PERIODS WILL BE PAID**</w:t>
      </w:r>
    </w:p>
    <w:p w14:paraId="78D5D0E2" w14:textId="77777777" w:rsidR="001E6B92" w:rsidRPr="009749FA" w:rsidRDefault="001E6B92" w:rsidP="001E6B92">
      <w:pPr>
        <w:jc w:val="center"/>
        <w:rPr>
          <w:rFonts w:cs="Arial"/>
          <w:b/>
          <w:sz w:val="26"/>
          <w:szCs w:val="26"/>
          <w:lang w:val="en-GB"/>
        </w:rPr>
      </w:pPr>
    </w:p>
    <w:p w14:paraId="3DBB5DE5" w14:textId="77777777" w:rsidR="001E6B92" w:rsidRPr="00376F43" w:rsidRDefault="001E6B92" w:rsidP="001E6B92">
      <w:pPr>
        <w:jc w:val="center"/>
        <w:rPr>
          <w:rFonts w:cs="Arial"/>
          <w:b/>
          <w:sz w:val="36"/>
          <w:szCs w:val="36"/>
          <w:lang w:val="en-GB"/>
        </w:rPr>
      </w:pPr>
    </w:p>
    <w:p w14:paraId="580DF454" w14:textId="77777777" w:rsidR="001E6B92" w:rsidRPr="00DA3701" w:rsidRDefault="001E6B92" w:rsidP="001E6B92">
      <w:pPr>
        <w:ind w:left="720" w:right="720"/>
        <w:jc w:val="center"/>
        <w:rPr>
          <w:rFonts w:cs="Arial"/>
          <w:b/>
          <w:sz w:val="32"/>
          <w:highlight w:val="lightGray"/>
          <w:lang w:val="en-GB"/>
        </w:rPr>
      </w:pPr>
      <w:r w:rsidRPr="00DA3701">
        <w:rPr>
          <w:rFonts w:cs="Arial"/>
          <w:b/>
          <w:sz w:val="32"/>
          <w:highlight w:val="lightGray"/>
          <w:lang w:val="en-GB"/>
        </w:rPr>
        <w:t xml:space="preserve">Send all applications directly to Michelle Kelly at </w:t>
      </w:r>
    </w:p>
    <w:p w14:paraId="2A632810" w14:textId="0FF47976" w:rsidR="001E6B92" w:rsidRPr="00DA3701" w:rsidRDefault="00B76203" w:rsidP="001E6B92">
      <w:pPr>
        <w:ind w:left="720" w:right="720"/>
        <w:jc w:val="center"/>
        <w:rPr>
          <w:rFonts w:cs="Arial"/>
          <w:b/>
          <w:sz w:val="32"/>
          <w:lang w:val="en-GB"/>
        </w:rPr>
      </w:pPr>
      <w:hyperlink r:id="rId8" w:history="1">
        <w:r w:rsidR="001E6B92" w:rsidRPr="00DA3701">
          <w:rPr>
            <w:rStyle w:val="Hyperlink"/>
            <w:rFonts w:cs="Arial"/>
            <w:b/>
            <w:sz w:val="32"/>
            <w:highlight w:val="lightGray"/>
            <w:lang w:val="en-GB"/>
          </w:rPr>
          <w:t>kellymi@halifax.ca</w:t>
        </w:r>
      </w:hyperlink>
    </w:p>
    <w:sectPr w:rsidR="001E6B92" w:rsidRPr="00DA3701" w:rsidSect="00EA3A22">
      <w:headerReference w:type="even" r:id="rId9"/>
      <w:headerReference w:type="first" r:id="rId10"/>
      <w:footerReference w:type="first" r:id="rId11"/>
      <w:pgSz w:w="12240" w:h="15840"/>
      <w:pgMar w:top="1710" w:right="1440" w:bottom="2160" w:left="1440" w:header="1440" w:footer="21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F457" w14:textId="77777777" w:rsidR="00AF6C11" w:rsidRDefault="00AF6C11" w:rsidP="00063A3E">
      <w:pPr>
        <w:spacing w:line="240" w:lineRule="auto"/>
      </w:pPr>
      <w:r>
        <w:separator/>
      </w:r>
    </w:p>
  </w:endnote>
  <w:endnote w:type="continuationSeparator" w:id="0">
    <w:p w14:paraId="4B7AFB74" w14:textId="77777777" w:rsidR="00AF6C11" w:rsidRDefault="00AF6C11" w:rsidP="00063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AD4D" w14:textId="77777777" w:rsidR="00EA3A22" w:rsidRDefault="00EA44AA">
    <w:r>
      <w:rPr>
        <w:noProof/>
      </w:rPr>
      <w:drawing>
        <wp:anchor distT="0" distB="0" distL="114300" distR="114300" simplePos="0" relativeHeight="251658752" behindDoc="1" locked="0" layoutInCell="1" allowOverlap="1" wp14:anchorId="732D2661" wp14:editId="26264A68">
          <wp:simplePos x="0" y="0"/>
          <wp:positionH relativeFrom="page">
            <wp:posOffset>914400</wp:posOffset>
          </wp:positionH>
          <wp:positionV relativeFrom="page">
            <wp:posOffset>9034145</wp:posOffset>
          </wp:positionV>
          <wp:extent cx="5660390" cy="327025"/>
          <wp:effectExtent l="0" t="0" r="3810" b="3175"/>
          <wp:wrapNone/>
          <wp:docPr id="13" name="Picture 13" descr="HALIFAX-STATIONERY-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ALIFAX-STATIONERY-RGB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39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26C0" w14:textId="77777777" w:rsidR="00AF6C11" w:rsidRDefault="00AF6C11" w:rsidP="00063A3E">
      <w:pPr>
        <w:spacing w:line="240" w:lineRule="auto"/>
      </w:pPr>
      <w:r>
        <w:separator/>
      </w:r>
    </w:p>
  </w:footnote>
  <w:footnote w:type="continuationSeparator" w:id="0">
    <w:p w14:paraId="4BE1F5A9" w14:textId="77777777" w:rsidR="00AF6C11" w:rsidRDefault="00AF6C11" w:rsidP="00063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C450" w14:textId="77777777" w:rsidR="00EA3A22" w:rsidRDefault="00B76203">
    <w:pPr>
      <w:pStyle w:val="Header"/>
    </w:pPr>
    <w:r>
      <w:rPr>
        <w:noProof/>
      </w:rPr>
      <w:pict w14:anchorId="6234E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24.2pt;height:807.8pt;z-index:-251658752;mso-wrap-edited:f;mso-position-horizontal:center;mso-position-horizontal-relative:margin;mso-position-vertical:center;mso-position-vertical-relative:margin" wrapcoords="20561 0 18614 2266 18796 2547 21496 5595 21600 5595 21600 2567 21080 2246 21184 2226 21600 1965 21600 0 20561 0">
          <v:imagedata r:id="rId1" o:title="HALIFAX-STATIONERY-RGB-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CE2B" w14:textId="77777777" w:rsidR="00EA3A22" w:rsidRDefault="00B76203">
    <w:r>
      <w:rPr>
        <w:noProof/>
      </w:rPr>
      <w:pict w14:anchorId="22821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-83.1pt;margin-top:-91.5pt;width:624.2pt;height:807.8pt;z-index:-251659776;mso-wrap-edited:f;mso-position-horizontal-relative:margin;mso-position-vertical-relative:margin" wrapcoords="20561 0 18614 2266 18796 2547 21496 5595 21600 5595 21600 2567 21080 2246 21184 2226 21600 1965 21600 0 20561 0">
          <v:imagedata r:id="rId1" o:title="HALIFAX-STATIONERY-RGB-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B46930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F81BD"/>
      </w:rPr>
    </w:lvl>
  </w:abstractNum>
  <w:abstractNum w:abstractNumId="1" w15:restartNumberingAfterBreak="0">
    <w:nsid w:val="52902722"/>
    <w:multiLevelType w:val="multilevel"/>
    <w:tmpl w:val="38C2E562"/>
    <w:styleLink w:val="HRMMattersBulletedList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44AC88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44AC88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7109">
    <w:abstractNumId w:val="1"/>
  </w:num>
  <w:num w:numId="2" w16cid:durableId="977806187">
    <w:abstractNumId w:val="0"/>
  </w:num>
  <w:num w:numId="3" w16cid:durableId="80438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AA"/>
    <w:rsid w:val="00013DF1"/>
    <w:rsid w:val="0004469A"/>
    <w:rsid w:val="00063A3E"/>
    <w:rsid w:val="00071B20"/>
    <w:rsid w:val="000C3837"/>
    <w:rsid w:val="00127AEA"/>
    <w:rsid w:val="00151225"/>
    <w:rsid w:val="00156373"/>
    <w:rsid w:val="00194DE7"/>
    <w:rsid w:val="001E6B92"/>
    <w:rsid w:val="001F6A80"/>
    <w:rsid w:val="0023099B"/>
    <w:rsid w:val="002475CF"/>
    <w:rsid w:val="002A0FD8"/>
    <w:rsid w:val="002A6914"/>
    <w:rsid w:val="002C46C7"/>
    <w:rsid w:val="00304517"/>
    <w:rsid w:val="003630FA"/>
    <w:rsid w:val="003B7EBC"/>
    <w:rsid w:val="003D1C13"/>
    <w:rsid w:val="003F406E"/>
    <w:rsid w:val="0047334A"/>
    <w:rsid w:val="00477314"/>
    <w:rsid w:val="004D6AE0"/>
    <w:rsid w:val="005C1A4F"/>
    <w:rsid w:val="005F6D9A"/>
    <w:rsid w:val="00600FF1"/>
    <w:rsid w:val="00731373"/>
    <w:rsid w:val="00747D54"/>
    <w:rsid w:val="007E19AD"/>
    <w:rsid w:val="007F1B1E"/>
    <w:rsid w:val="00844D1F"/>
    <w:rsid w:val="00862DF6"/>
    <w:rsid w:val="00A61161"/>
    <w:rsid w:val="00AB51BD"/>
    <w:rsid w:val="00AD13A9"/>
    <w:rsid w:val="00AF6C11"/>
    <w:rsid w:val="00B20602"/>
    <w:rsid w:val="00B3053D"/>
    <w:rsid w:val="00B351CE"/>
    <w:rsid w:val="00B369BF"/>
    <w:rsid w:val="00B5209B"/>
    <w:rsid w:val="00B76203"/>
    <w:rsid w:val="00BF0BF2"/>
    <w:rsid w:val="00C815FD"/>
    <w:rsid w:val="00C934BB"/>
    <w:rsid w:val="00CE35E0"/>
    <w:rsid w:val="00D0608B"/>
    <w:rsid w:val="00D863C8"/>
    <w:rsid w:val="00E055A8"/>
    <w:rsid w:val="00E1122F"/>
    <w:rsid w:val="00E11439"/>
    <w:rsid w:val="00E36406"/>
    <w:rsid w:val="00E917AD"/>
    <w:rsid w:val="00EA3A22"/>
    <w:rsid w:val="00EA44AA"/>
    <w:rsid w:val="00EB6C8B"/>
    <w:rsid w:val="00F1164E"/>
    <w:rsid w:val="00FB6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16F3887F"/>
  <w15:docId w15:val="{028797BB-0FF8-419B-932A-AFB02596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9A"/>
    <w:pPr>
      <w:spacing w:line="360" w:lineRule="exact"/>
    </w:pPr>
    <w:rPr>
      <w:rFonts w:ascii="Arial" w:hAnsi="Arial"/>
      <w:sz w:val="2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1CE"/>
    <w:pPr>
      <w:keepNext/>
      <w:spacing w:before="240" w:after="60"/>
      <w:outlineLvl w:val="0"/>
    </w:pPr>
    <w:rPr>
      <w:rFonts w:eastAsia="MS Gothic"/>
      <w:b/>
      <w:bCs/>
      <w:color w:val="00558C"/>
      <w:kern w:val="32"/>
      <w:sz w:val="28"/>
    </w:rPr>
  </w:style>
  <w:style w:type="paragraph" w:styleId="Heading2">
    <w:name w:val="heading 2"/>
    <w:basedOn w:val="Normal"/>
    <w:next w:val="Normal"/>
    <w:link w:val="Heading2Char"/>
    <w:autoRedefine/>
    <w:rsid w:val="005F6D9A"/>
    <w:pPr>
      <w:keepNext/>
      <w:keepLines/>
      <w:spacing w:before="120"/>
      <w:outlineLvl w:val="1"/>
    </w:pPr>
    <w:rPr>
      <w:rFonts w:eastAsia="MS Gothic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D9A"/>
    <w:pPr>
      <w:keepNext/>
      <w:spacing w:before="240" w:after="60"/>
      <w:outlineLvl w:val="2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51CE"/>
    <w:rPr>
      <w:rFonts w:ascii="Arial" w:eastAsia="MS Gothic" w:hAnsi="Arial"/>
      <w:b/>
      <w:bCs/>
      <w:color w:val="00558C"/>
      <w:kern w:val="32"/>
      <w:sz w:val="28"/>
      <w:szCs w:val="32"/>
    </w:rPr>
  </w:style>
  <w:style w:type="paragraph" w:customStyle="1" w:styleId="SidebarHeading">
    <w:name w:val="Sidebar Heading"/>
    <w:basedOn w:val="Normal"/>
    <w:autoRedefine/>
    <w:rsid w:val="005F6D9A"/>
    <w:pPr>
      <w:spacing w:before="120"/>
      <w:ind w:left="-216" w:right="-144"/>
    </w:pPr>
    <w:rPr>
      <w:rFonts w:eastAsia="Cambria"/>
      <w:color w:val="000000"/>
    </w:rPr>
  </w:style>
  <w:style w:type="character" w:customStyle="1" w:styleId="Heading3Char">
    <w:name w:val="Heading 3 Char"/>
    <w:link w:val="Heading3"/>
    <w:uiPriority w:val="9"/>
    <w:semiHidden/>
    <w:rsid w:val="005F6D9A"/>
    <w:rPr>
      <w:rFonts w:ascii="Arial" w:eastAsia="MS Gothic" w:hAnsi="Arial" w:cs="Times New Roman"/>
      <w:b/>
      <w:bCs/>
      <w:sz w:val="32"/>
      <w:szCs w:val="26"/>
    </w:rPr>
  </w:style>
  <w:style w:type="character" w:customStyle="1" w:styleId="Heading2Char">
    <w:name w:val="Heading 2 Char"/>
    <w:link w:val="Heading2"/>
    <w:rsid w:val="005F6D9A"/>
    <w:rPr>
      <w:rFonts w:ascii="Arial" w:eastAsia="MS Gothic" w:hAnsi="Arial"/>
      <w:b/>
      <w:bCs/>
      <w:color w:val="000000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EA3A22"/>
    <w:pPr>
      <w:tabs>
        <w:tab w:val="center" w:pos="4320"/>
        <w:tab w:val="right" w:pos="8640"/>
      </w:tabs>
    </w:pPr>
  </w:style>
  <w:style w:type="numbering" w:customStyle="1" w:styleId="HRMMattersBulletedList">
    <w:name w:val="HRM Matters Bulleted List"/>
    <w:uiPriority w:val="99"/>
    <w:rsid w:val="000C3837"/>
    <w:pPr>
      <w:numPr>
        <w:numId w:val="1"/>
      </w:numPr>
    </w:pPr>
  </w:style>
  <w:style w:type="character" w:customStyle="1" w:styleId="HeaderChar">
    <w:name w:val="Header Char"/>
    <w:link w:val="Header"/>
    <w:uiPriority w:val="99"/>
    <w:rsid w:val="00EA3A22"/>
    <w:rPr>
      <w:rFonts w:ascii="Arial" w:hAnsi="Arial"/>
      <w:sz w:val="22"/>
      <w:szCs w:val="32"/>
    </w:rPr>
  </w:style>
  <w:style w:type="paragraph" w:styleId="Footer">
    <w:name w:val="footer"/>
    <w:basedOn w:val="Normal"/>
    <w:link w:val="FooterChar"/>
    <w:uiPriority w:val="99"/>
    <w:unhideWhenUsed/>
    <w:rsid w:val="00EA3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A3A22"/>
    <w:rPr>
      <w:rFonts w:ascii="Arial" w:hAnsi="Arial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A3E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B35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CE"/>
    <w:pPr>
      <w:numPr>
        <w:ilvl w:val="1"/>
      </w:numPr>
    </w:pPr>
    <w:rPr>
      <w:rFonts w:eastAsiaTheme="majorEastAsia" w:cstheme="majorBidi"/>
      <w:i/>
      <w:iCs/>
      <w:color w:val="00558C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51CE"/>
    <w:rPr>
      <w:rFonts w:ascii="Arial" w:eastAsiaTheme="majorEastAsia" w:hAnsi="Arial" w:cstheme="majorBidi"/>
      <w:i/>
      <w:iCs/>
      <w:color w:val="00558C"/>
      <w:spacing w:val="15"/>
      <w:sz w:val="22"/>
      <w:szCs w:val="24"/>
    </w:rPr>
  </w:style>
  <w:style w:type="paragraph" w:styleId="ListParagraph">
    <w:name w:val="List Paragraph"/>
    <w:basedOn w:val="Normal"/>
    <w:uiPriority w:val="34"/>
    <w:rsid w:val="00B351CE"/>
    <w:pPr>
      <w:ind w:left="720"/>
      <w:contextualSpacing/>
    </w:pPr>
  </w:style>
  <w:style w:type="table" w:styleId="TableGrid">
    <w:name w:val="Table Grid"/>
    <w:basedOn w:val="TableNormal"/>
    <w:uiPriority w:val="59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451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E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mi@halifax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7ACB3-CE6E-4B4F-BC39-AB563C4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</Company>
  <LinksUpToDate>false</LinksUpToDate>
  <CharactersWithSpaces>1141</CharactersWithSpaces>
  <SharedDoc>false</SharedDoc>
  <HLinks>
    <vt:vector size="18" baseType="variant">
      <vt:variant>
        <vt:i4>4522109</vt:i4>
      </vt:variant>
      <vt:variant>
        <vt:i4>-1</vt:i4>
      </vt:variant>
      <vt:variant>
        <vt:i4>2060</vt:i4>
      </vt:variant>
      <vt:variant>
        <vt:i4>1</vt:i4>
      </vt:variant>
      <vt:variant>
        <vt:lpwstr>HALIFAX-STATIONERY-RGB-BG</vt:lpwstr>
      </vt:variant>
      <vt:variant>
        <vt:lpwstr/>
      </vt:variant>
      <vt:variant>
        <vt:i4>4522109</vt:i4>
      </vt:variant>
      <vt:variant>
        <vt:i4>-1</vt:i4>
      </vt:variant>
      <vt:variant>
        <vt:i4>2059</vt:i4>
      </vt:variant>
      <vt:variant>
        <vt:i4>1</vt:i4>
      </vt:variant>
      <vt:variant>
        <vt:lpwstr>HALIFAX-STATIONERY-RGB-BG</vt:lpwstr>
      </vt:variant>
      <vt:variant>
        <vt:lpwstr/>
      </vt:variant>
      <vt:variant>
        <vt:i4>1310746</vt:i4>
      </vt:variant>
      <vt:variant>
        <vt:i4>-1</vt:i4>
      </vt:variant>
      <vt:variant>
        <vt:i4>2061</vt:i4>
      </vt:variant>
      <vt:variant>
        <vt:i4>1</vt:i4>
      </vt:variant>
      <vt:variant>
        <vt:lpwstr>HALIFAX-STATIONERY-RGB-3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Bardsley</dc:creator>
  <cp:lastModifiedBy>Kelly, Michelle</cp:lastModifiedBy>
  <cp:revision>24</cp:revision>
  <dcterms:created xsi:type="dcterms:W3CDTF">2018-09-28T13:38:00Z</dcterms:created>
  <dcterms:modified xsi:type="dcterms:W3CDTF">2023-10-10T14:18:00Z</dcterms:modified>
</cp:coreProperties>
</file>